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3486"/>
        <w:gridCol w:w="2761"/>
      </w:tblGrid>
      <w:tr w:rsidR="00883D7B" w:rsidRPr="0095215D" w:rsidTr="00883D7B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D7B" w:rsidRPr="0095215D" w:rsidRDefault="00883D7B" w:rsidP="00941BD9">
            <w:pPr>
              <w:pStyle w:val="Header"/>
            </w:pPr>
            <w:bookmarkStart w:id="0" w:name="_GoBack"/>
            <w:r w:rsidRPr="0095215D">
              <w:rPr>
                <w:noProof/>
              </w:rPr>
              <w:drawing>
                <wp:inline distT="0" distB="0" distL="0" distR="0">
                  <wp:extent cx="828675" cy="6000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D7B" w:rsidRPr="0095215D" w:rsidRDefault="00883D7B" w:rsidP="00941BD9">
            <w:pPr>
              <w:pStyle w:val="Header"/>
            </w:pPr>
            <w:r w:rsidRPr="0095215D">
              <w:rPr>
                <w:noProof/>
              </w:rPr>
              <w:drawing>
                <wp:inline distT="0" distB="0" distL="0" distR="0">
                  <wp:extent cx="2066925" cy="600075"/>
                  <wp:effectExtent l="0" t="0" r="9525" b="9525"/>
                  <wp:docPr id="5" name="Picture 5" descr="X:\TRADECOM II\Communication&amp;Visibility\Logo\LOGO MOT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X:\TRADECOM II\Communication&amp;Visibility\Logo\LOGO MOT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D7B" w:rsidRPr="0095215D" w:rsidRDefault="00883D7B" w:rsidP="00941BD9">
            <w:pPr>
              <w:pStyle w:val="Header"/>
            </w:pPr>
            <w:r w:rsidRPr="0095215D">
              <w:rPr>
                <w:noProof/>
              </w:rPr>
              <w:drawing>
                <wp:inline distT="0" distB="0" distL="0" distR="0">
                  <wp:extent cx="771525" cy="571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D7B" w:rsidRPr="0095215D" w:rsidRDefault="00883D7B" w:rsidP="004B75E4">
      <w:pPr>
        <w:jc w:val="center"/>
        <w:rPr>
          <w:rFonts w:cs="Calibri"/>
          <w:b/>
          <w:bCs/>
          <w:i/>
          <w:color w:val="000000"/>
          <w:sz w:val="40"/>
          <w:szCs w:val="40"/>
        </w:rPr>
      </w:pPr>
    </w:p>
    <w:p w:rsidR="00DC51E1" w:rsidRPr="0095215D" w:rsidRDefault="00DC51E1" w:rsidP="004B75E4">
      <w:pPr>
        <w:jc w:val="center"/>
        <w:rPr>
          <w:rFonts w:cs="Calibri"/>
          <w:b/>
          <w:bCs/>
          <w:i/>
          <w:color w:val="000000"/>
          <w:sz w:val="40"/>
          <w:szCs w:val="40"/>
        </w:rPr>
      </w:pPr>
      <w:r w:rsidRPr="0095215D">
        <w:rPr>
          <w:rFonts w:cs="Calibri"/>
          <w:b/>
          <w:bCs/>
          <w:i/>
          <w:color w:val="000000"/>
          <w:sz w:val="40"/>
          <w:szCs w:val="40"/>
        </w:rPr>
        <w:t>African, Caribbean and Pacific Group of States</w:t>
      </w:r>
    </w:p>
    <w:p w:rsidR="00DC51E1" w:rsidRPr="0095215D" w:rsidRDefault="00DC51E1" w:rsidP="004B75E4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DC51E1" w:rsidRPr="0095215D" w:rsidRDefault="00DC51E1" w:rsidP="004B75E4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DC51E1" w:rsidRPr="0095215D" w:rsidRDefault="00DC51E1" w:rsidP="004B75E4">
      <w:pPr>
        <w:jc w:val="center"/>
        <w:rPr>
          <w:rFonts w:cs="Calibri"/>
          <w:b/>
          <w:bCs/>
          <w:color w:val="000000"/>
          <w:sz w:val="40"/>
          <w:szCs w:val="36"/>
        </w:rPr>
      </w:pPr>
      <w:r w:rsidRPr="0095215D">
        <w:rPr>
          <w:rFonts w:cs="Calibri"/>
          <w:b/>
          <w:bCs/>
          <w:color w:val="000000"/>
          <w:sz w:val="40"/>
          <w:szCs w:val="36"/>
          <w:highlight w:val="yellow"/>
        </w:rPr>
        <w:t>“Project Title”</w:t>
      </w:r>
    </w:p>
    <w:p w:rsidR="00DC51E1" w:rsidRPr="0095215D" w:rsidRDefault="00DC51E1" w:rsidP="004B75E4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DC51E1" w:rsidRPr="0095215D" w:rsidRDefault="00DC51E1" w:rsidP="004B75E4">
      <w:pPr>
        <w:jc w:val="center"/>
        <w:rPr>
          <w:rFonts w:cs="Calibri"/>
          <w:b/>
          <w:bCs/>
          <w:color w:val="000000"/>
          <w:sz w:val="36"/>
          <w:szCs w:val="40"/>
        </w:rPr>
      </w:pPr>
      <w:r w:rsidRPr="0095215D">
        <w:rPr>
          <w:rFonts w:cs="Calibri"/>
          <w:b/>
          <w:bCs/>
          <w:color w:val="000000"/>
          <w:sz w:val="36"/>
          <w:szCs w:val="40"/>
        </w:rPr>
        <w:t xml:space="preserve">“ACP-EU </w:t>
      </w:r>
      <w:proofErr w:type="spellStart"/>
      <w:r w:rsidRPr="0095215D">
        <w:rPr>
          <w:rFonts w:cs="Calibri"/>
          <w:b/>
          <w:bCs/>
          <w:color w:val="000000"/>
          <w:sz w:val="36"/>
          <w:szCs w:val="40"/>
        </w:rPr>
        <w:t>TradeCom</w:t>
      </w:r>
      <w:proofErr w:type="spellEnd"/>
      <w:r w:rsidRPr="0095215D">
        <w:rPr>
          <w:rFonts w:cs="Calibri"/>
          <w:b/>
          <w:bCs/>
          <w:color w:val="000000"/>
          <w:sz w:val="36"/>
          <w:szCs w:val="40"/>
        </w:rPr>
        <w:t xml:space="preserve"> II PROGRAMME”</w:t>
      </w:r>
    </w:p>
    <w:p w:rsidR="00DC51E1" w:rsidRPr="0095215D" w:rsidRDefault="00DC51E1" w:rsidP="004B75E4">
      <w:pPr>
        <w:jc w:val="center"/>
        <w:rPr>
          <w:rFonts w:cs="Calibri"/>
          <w:b/>
          <w:bCs/>
          <w:color w:val="000000"/>
          <w:sz w:val="36"/>
          <w:szCs w:val="40"/>
        </w:rPr>
      </w:pPr>
      <w:r w:rsidRPr="0095215D">
        <w:rPr>
          <w:rFonts w:cs="Calibri"/>
          <w:b/>
          <w:bCs/>
          <w:color w:val="000000"/>
          <w:sz w:val="36"/>
          <w:szCs w:val="40"/>
        </w:rPr>
        <w:t>(</w:t>
      </w:r>
      <w:r w:rsidRPr="0095215D">
        <w:rPr>
          <w:rFonts w:cs="Calibri"/>
          <w:b/>
          <w:bCs/>
          <w:color w:val="000000"/>
          <w:sz w:val="36"/>
          <w:szCs w:val="40"/>
          <w:highlight w:val="yellow"/>
        </w:rPr>
        <w:t>REG/FED/022-667</w:t>
      </w:r>
      <w:r w:rsidRPr="0095215D">
        <w:rPr>
          <w:rFonts w:cs="Calibri"/>
          <w:b/>
          <w:bCs/>
          <w:color w:val="000000"/>
          <w:sz w:val="36"/>
          <w:szCs w:val="40"/>
        </w:rPr>
        <w:t>)</w:t>
      </w:r>
    </w:p>
    <w:p w:rsidR="00DC51E1" w:rsidRPr="0095215D" w:rsidRDefault="00DC51E1" w:rsidP="004B75E4">
      <w:pPr>
        <w:jc w:val="center"/>
        <w:rPr>
          <w:rFonts w:cs="Calibri"/>
          <w:bCs/>
          <w:i/>
          <w:color w:val="000000"/>
          <w:szCs w:val="36"/>
        </w:rPr>
      </w:pPr>
      <w:r w:rsidRPr="0095215D">
        <w:rPr>
          <w:rFonts w:cs="Calibri"/>
          <w:bCs/>
          <w:i/>
          <w:color w:val="000000"/>
          <w:szCs w:val="36"/>
        </w:rPr>
        <w:t xml:space="preserve">Project code: </w:t>
      </w:r>
      <w:proofErr w:type="spellStart"/>
      <w:r w:rsidRPr="0095215D">
        <w:rPr>
          <w:rFonts w:cs="Calibri"/>
          <w:bCs/>
          <w:i/>
          <w:color w:val="000000"/>
          <w:szCs w:val="36"/>
          <w:highlight w:val="yellow"/>
        </w:rPr>
        <w:t>xxxxx</w:t>
      </w:r>
      <w:proofErr w:type="spellEnd"/>
    </w:p>
    <w:p w:rsidR="00DC51E1" w:rsidRPr="0095215D" w:rsidRDefault="00DC51E1" w:rsidP="004B75E4">
      <w:pPr>
        <w:jc w:val="center"/>
        <w:rPr>
          <w:rFonts w:cs="Calibri"/>
          <w:bCs/>
          <w:i/>
          <w:color w:val="000000"/>
          <w:sz w:val="36"/>
          <w:szCs w:val="36"/>
        </w:rPr>
      </w:pPr>
    </w:p>
    <w:p w:rsidR="00DC51E1" w:rsidRPr="0095215D" w:rsidRDefault="00DC51E1" w:rsidP="004B75E4">
      <w:pPr>
        <w:jc w:val="center"/>
        <w:rPr>
          <w:rFonts w:cs="Calibri"/>
          <w:bCs/>
          <w:color w:val="000000"/>
          <w:sz w:val="44"/>
          <w:szCs w:val="36"/>
        </w:rPr>
      </w:pPr>
    </w:p>
    <w:p w:rsidR="00393857" w:rsidRPr="0095215D" w:rsidRDefault="00DC51E1" w:rsidP="004B75E4">
      <w:pPr>
        <w:jc w:val="center"/>
        <w:rPr>
          <w:b/>
          <w:bCs/>
          <w:color w:val="000000"/>
          <w:sz w:val="44"/>
          <w:szCs w:val="44"/>
        </w:rPr>
      </w:pPr>
      <w:r w:rsidRPr="0095215D">
        <w:rPr>
          <w:b/>
          <w:bCs/>
          <w:color w:val="000000"/>
          <w:sz w:val="44"/>
          <w:szCs w:val="44"/>
        </w:rPr>
        <w:t>Interim Report</w:t>
      </w:r>
      <w:r w:rsidR="00360802" w:rsidRPr="0095215D">
        <w:rPr>
          <w:b/>
          <w:bCs/>
          <w:color w:val="000000"/>
          <w:sz w:val="44"/>
          <w:szCs w:val="44"/>
        </w:rPr>
        <w:t xml:space="preserve"> (Mid-Term Report)</w:t>
      </w:r>
    </w:p>
    <w:p w:rsidR="00A059B2" w:rsidRPr="0095215D" w:rsidRDefault="00A059B2" w:rsidP="004B75E4">
      <w:pPr>
        <w:jc w:val="center"/>
        <w:rPr>
          <w:bCs/>
          <w:i/>
          <w:color w:val="000000"/>
          <w:sz w:val="40"/>
          <w:szCs w:val="40"/>
          <w:highlight w:val="yellow"/>
        </w:rPr>
      </w:pPr>
      <w:r w:rsidRPr="0095215D">
        <w:rPr>
          <w:bCs/>
          <w:i/>
          <w:color w:val="000000"/>
          <w:sz w:val="40"/>
          <w:szCs w:val="40"/>
          <w:highlight w:val="yellow"/>
        </w:rPr>
        <w:t>(</w:t>
      </w:r>
      <w:r w:rsidR="00DC51E1" w:rsidRPr="0095215D">
        <w:rPr>
          <w:bCs/>
          <w:i/>
          <w:color w:val="000000"/>
          <w:sz w:val="40"/>
          <w:szCs w:val="40"/>
          <w:highlight w:val="yellow"/>
        </w:rPr>
        <w:t>reference Period</w:t>
      </w:r>
      <w:r w:rsidRPr="0095215D">
        <w:rPr>
          <w:bCs/>
          <w:i/>
          <w:color w:val="000000"/>
          <w:sz w:val="40"/>
          <w:szCs w:val="40"/>
          <w:highlight w:val="yellow"/>
        </w:rPr>
        <w:t>)</w:t>
      </w:r>
    </w:p>
    <w:p w:rsidR="00A059B2" w:rsidRPr="0095215D" w:rsidRDefault="00A059B2" w:rsidP="004B75E4">
      <w:pPr>
        <w:jc w:val="center"/>
        <w:rPr>
          <w:b/>
          <w:bCs/>
          <w:color w:val="000000"/>
          <w:sz w:val="44"/>
          <w:szCs w:val="44"/>
        </w:rPr>
      </w:pPr>
    </w:p>
    <w:p w:rsidR="00393857" w:rsidRPr="0095215D" w:rsidRDefault="00393857" w:rsidP="004B75E4">
      <w:pPr>
        <w:jc w:val="center"/>
        <w:rPr>
          <w:rFonts w:cs="Calibri"/>
          <w:bCs/>
          <w:color w:val="000000"/>
          <w:sz w:val="28"/>
          <w:szCs w:val="36"/>
          <w:highlight w:val="yellow"/>
        </w:rPr>
      </w:pPr>
      <w:r w:rsidRPr="0095215D">
        <w:rPr>
          <w:rFonts w:cs="Calibri"/>
          <w:bCs/>
          <w:color w:val="000000"/>
          <w:sz w:val="28"/>
          <w:szCs w:val="36"/>
          <w:highlight w:val="yellow"/>
        </w:rPr>
        <w:t>Date:</w:t>
      </w:r>
    </w:p>
    <w:p w:rsidR="00393857" w:rsidRPr="0095215D" w:rsidRDefault="00393857" w:rsidP="004B75E4">
      <w:pPr>
        <w:jc w:val="center"/>
        <w:rPr>
          <w:bCs/>
          <w:i/>
          <w:color w:val="000000"/>
          <w:sz w:val="40"/>
          <w:szCs w:val="40"/>
        </w:rPr>
      </w:pPr>
    </w:p>
    <w:p w:rsidR="00393857" w:rsidRPr="0095215D" w:rsidRDefault="00516203" w:rsidP="004B75E4">
      <w:pPr>
        <w:jc w:val="center"/>
        <w:rPr>
          <w:bCs/>
          <w:i/>
          <w:color w:val="000000"/>
          <w:sz w:val="40"/>
          <w:szCs w:val="40"/>
        </w:rPr>
      </w:pPr>
      <w:r w:rsidRPr="0095215D">
        <w:rPr>
          <w:bCs/>
          <w:i/>
          <w:color w:val="000000"/>
          <w:sz w:val="40"/>
          <w:szCs w:val="40"/>
        </w:rPr>
        <w:t>Project implemented by:</w:t>
      </w:r>
    </w:p>
    <w:p w:rsidR="00393857" w:rsidRPr="0095215D" w:rsidRDefault="00DC51E1" w:rsidP="004B75E4">
      <w:pPr>
        <w:jc w:val="center"/>
        <w:rPr>
          <w:i/>
          <w:noProof/>
          <w:color w:val="000000"/>
          <w:sz w:val="32"/>
          <w:szCs w:val="40"/>
          <w:lang w:eastAsia="it-IT"/>
        </w:rPr>
      </w:pPr>
      <w:r w:rsidRPr="0095215D">
        <w:rPr>
          <w:i/>
          <w:noProof/>
          <w:color w:val="000000"/>
          <w:sz w:val="32"/>
          <w:szCs w:val="40"/>
          <w:lang w:eastAsia="it-IT"/>
        </w:rPr>
        <w:t>Company Logo + Logo of the Beneficairy/ies</w:t>
      </w:r>
    </w:p>
    <w:p w:rsidR="00883D7B" w:rsidRPr="0095215D" w:rsidRDefault="00883D7B" w:rsidP="00941BD9">
      <w:pPr>
        <w:rPr>
          <w:rFonts w:cs="Calibri"/>
          <w:bCs/>
          <w:color w:val="000000"/>
          <w:sz w:val="28"/>
          <w:szCs w:val="36"/>
        </w:rPr>
      </w:pPr>
      <w:r w:rsidRPr="0095215D">
        <w:rPr>
          <w:rFonts w:cs="Calibri"/>
          <w:bCs/>
          <w:color w:val="000000"/>
          <w:sz w:val="28"/>
          <w:szCs w:val="36"/>
        </w:rPr>
        <w:br w:type="page"/>
      </w:r>
    </w:p>
    <w:p w:rsidR="00883D7B" w:rsidRPr="0095215D" w:rsidRDefault="008C3779" w:rsidP="00941BD9">
      <w:pPr>
        <w:rPr>
          <w:rFonts w:cs="Calibri"/>
          <w:b/>
          <w:color w:val="7F7F7F" w:themeColor="text1" w:themeTint="80"/>
          <w:sz w:val="36"/>
        </w:rPr>
      </w:pPr>
      <w:r w:rsidRPr="0095215D">
        <w:rPr>
          <w:rFonts w:cs="Calibri"/>
          <w:b/>
          <w:color w:val="7F7F7F" w:themeColor="text1" w:themeTint="80"/>
          <w:sz w:val="36"/>
        </w:rPr>
        <w:lastRenderedPageBreak/>
        <w:t xml:space="preserve">Table </w:t>
      </w:r>
      <w:r w:rsidR="005901E4" w:rsidRPr="0095215D">
        <w:rPr>
          <w:rFonts w:cs="Calibri"/>
          <w:b/>
          <w:color w:val="7F7F7F" w:themeColor="text1" w:themeTint="80"/>
          <w:sz w:val="36"/>
        </w:rPr>
        <w:t>of Contents</w:t>
      </w:r>
    </w:p>
    <w:p w:rsidR="008C3779" w:rsidRPr="0095215D" w:rsidRDefault="008C3779" w:rsidP="00941BD9">
      <w:pPr>
        <w:rPr>
          <w:rFonts w:cs="Calibri"/>
          <w:b/>
          <w:color w:val="7F7F7F" w:themeColor="text1" w:themeTint="80"/>
          <w:sz w:val="36"/>
        </w:rPr>
      </w:pPr>
    </w:p>
    <w:p w:rsidR="00AE01D7" w:rsidRDefault="00883D7B">
      <w:pPr>
        <w:pStyle w:val="TOC1"/>
        <w:tabs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r w:rsidRPr="0095215D">
        <w:rPr>
          <w:rStyle w:val="Hyperlink"/>
          <w:noProof/>
        </w:rPr>
        <w:fldChar w:fldCharType="begin"/>
      </w:r>
      <w:r w:rsidRPr="0095215D">
        <w:rPr>
          <w:rStyle w:val="Hyperlink"/>
          <w:noProof/>
        </w:rPr>
        <w:instrText xml:space="preserve"> TOC \o "1-3" \h \z \u </w:instrText>
      </w:r>
      <w:r w:rsidRPr="0095215D">
        <w:rPr>
          <w:rStyle w:val="Hyperlink"/>
          <w:noProof/>
        </w:rPr>
        <w:fldChar w:fldCharType="separate"/>
      </w:r>
      <w:hyperlink w:anchor="_Toc493240749" w:history="1">
        <w:r w:rsidR="00AE01D7" w:rsidRPr="00D1076D">
          <w:rPr>
            <w:rStyle w:val="Hyperlink"/>
            <w:noProof/>
          </w:rPr>
          <w:t>ABBREVIATIONS AND ACRONYMS</w:t>
        </w:r>
        <w:r w:rsidR="00AE01D7">
          <w:rPr>
            <w:noProof/>
            <w:webHidden/>
          </w:rPr>
          <w:tab/>
        </w:r>
        <w:r w:rsidR="00AE01D7">
          <w:rPr>
            <w:noProof/>
            <w:webHidden/>
          </w:rPr>
          <w:fldChar w:fldCharType="begin"/>
        </w:r>
        <w:r w:rsidR="00AE01D7">
          <w:rPr>
            <w:noProof/>
            <w:webHidden/>
          </w:rPr>
          <w:instrText xml:space="preserve"> PAGEREF _Toc493240749 \h </w:instrText>
        </w:r>
        <w:r w:rsidR="00AE01D7">
          <w:rPr>
            <w:noProof/>
            <w:webHidden/>
          </w:rPr>
        </w:r>
        <w:r w:rsidR="00AE01D7">
          <w:rPr>
            <w:noProof/>
            <w:webHidden/>
          </w:rPr>
          <w:fldChar w:fldCharType="separate"/>
        </w:r>
        <w:r w:rsidR="00AE01D7">
          <w:rPr>
            <w:noProof/>
            <w:webHidden/>
          </w:rPr>
          <w:t>1</w:t>
        </w:r>
        <w:r w:rsidR="00AE01D7">
          <w:rPr>
            <w:noProof/>
            <w:webHidden/>
          </w:rPr>
          <w:fldChar w:fldCharType="end"/>
        </w:r>
      </w:hyperlink>
    </w:p>
    <w:p w:rsidR="00AE01D7" w:rsidRDefault="00AE01D7">
      <w:pPr>
        <w:pStyle w:val="TOC1"/>
        <w:tabs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93240750" w:history="1">
        <w:r w:rsidRPr="00D1076D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_Toc493240750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01D7" w:rsidRDefault="00AE01D7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93240751" w:history="1">
        <w:r w:rsidRPr="00D1076D">
          <w:rPr>
            <w:rStyle w:val="Hyperlink"/>
            <w:noProof/>
          </w:rPr>
          <w:t>1</w:t>
        </w:r>
        <w:r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Pr="00D1076D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_Toc493240751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01D7" w:rsidRDefault="00AE01D7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93240752" w:history="1">
        <w:r w:rsidRPr="00D1076D">
          <w:rPr>
            <w:rStyle w:val="Hyperlink"/>
            <w:noProof/>
          </w:rPr>
          <w:t>2</w:t>
        </w:r>
        <w:r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Pr="00D1076D">
          <w:rPr>
            <w:rStyle w:val="Hyperlink"/>
            <w:noProof/>
          </w:rPr>
          <w:t>RESULTS ACHIEVED AND ACTIVITIES CARRIED OUT TO 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_Toc493240752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01D7" w:rsidRDefault="00AE01D7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93240753" w:history="1">
        <w:r w:rsidRPr="00D1076D">
          <w:rPr>
            <w:rStyle w:val="Hyperlink"/>
            <w:noProof/>
          </w:rPr>
          <w:t>3</w:t>
        </w:r>
        <w:r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Pr="00D1076D">
          <w:rPr>
            <w:rStyle w:val="Hyperlink"/>
            <w:noProof/>
          </w:rPr>
          <w:t>SUMMARY OF COMPLETED AND REMAINING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_Toc493240753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01D7" w:rsidRDefault="00AE01D7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93240754" w:history="1">
        <w:r w:rsidRPr="00D1076D">
          <w:rPr>
            <w:rStyle w:val="Hyperlink"/>
            <w:noProof/>
          </w:rPr>
          <w:t>4</w:t>
        </w:r>
        <w:r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Pr="00D1076D">
          <w:rPr>
            <w:rStyle w:val="Hyperlink"/>
            <w:noProof/>
          </w:rPr>
          <w:t>PROJECT PLANNING FOR THE NEXT REPORTING PERIOD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_Toc493240754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01D7" w:rsidRDefault="00AE01D7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93240755" w:history="1">
        <w:r w:rsidRPr="00D1076D">
          <w:rPr>
            <w:rStyle w:val="Hyperlink"/>
            <w:noProof/>
          </w:rPr>
          <w:t>5</w:t>
        </w:r>
        <w:r>
          <w:rPr>
            <w:rFonts w:eastAsiaTheme="minorEastAsia"/>
            <w:b w:val="0"/>
            <w:noProof/>
            <w:color w:val="auto"/>
            <w:lang w:eastAsia="en-GB"/>
          </w:rPr>
          <w:tab/>
        </w:r>
        <w:r w:rsidRPr="00D1076D">
          <w:rPr>
            <w:rStyle w:val="Hyperlink"/>
            <w:noProof/>
          </w:rPr>
          <w:t>UPDATE LOGICAL FRAMEWORK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_Toc493240755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01D7" w:rsidRDefault="00AE01D7">
      <w:pPr>
        <w:pStyle w:val="TOC1"/>
        <w:tabs>
          <w:tab w:val="right" w:leader="dot" w:pos="9016"/>
        </w:tabs>
        <w:rPr>
          <w:rFonts w:eastAsiaTheme="minorEastAsia"/>
          <w:b w:val="0"/>
          <w:noProof/>
          <w:color w:val="auto"/>
          <w:lang w:eastAsia="en-GB"/>
        </w:rPr>
      </w:pPr>
      <w:hyperlink w:anchor="_Toc493240756" w:history="1">
        <w:r w:rsidRPr="00D1076D">
          <w:rPr>
            <w:rStyle w:val="Hyperlink"/>
            <w:noProof/>
            <w:lang w:val="fr-BE"/>
          </w:rPr>
          <w:t>ANNEXES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_Toc493240756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E5528" w:rsidRPr="0095215D" w:rsidRDefault="00883D7B" w:rsidP="007153BD">
      <w:pPr>
        <w:pStyle w:val="TOC1"/>
        <w:tabs>
          <w:tab w:val="left" w:pos="440"/>
          <w:tab w:val="right" w:leader="dot" w:pos="9016"/>
        </w:tabs>
        <w:rPr>
          <w:rFonts w:cs="Calibri"/>
          <w:b w:val="0"/>
          <w:color w:val="7F7F7F" w:themeColor="text1" w:themeTint="80"/>
          <w:sz w:val="36"/>
        </w:rPr>
      </w:pPr>
      <w:r w:rsidRPr="0095215D">
        <w:rPr>
          <w:rStyle w:val="Hyperlink"/>
          <w:noProof/>
        </w:rPr>
        <w:fldChar w:fldCharType="end"/>
      </w:r>
      <w:bookmarkStart w:id="1" w:name="_Toc258695096"/>
    </w:p>
    <w:p w:rsidR="008E5528" w:rsidRPr="0095215D" w:rsidRDefault="008E5528" w:rsidP="00941BD9">
      <w:pPr>
        <w:rPr>
          <w:rFonts w:cs="Calibri"/>
          <w:b/>
          <w:color w:val="7F7F7F" w:themeColor="text1" w:themeTint="80"/>
          <w:sz w:val="36"/>
        </w:rPr>
        <w:sectPr w:rsidR="008E5528" w:rsidRPr="0095215D" w:rsidSect="00883D7B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pgBorders w:display="firstPage" w:offsetFrom="page">
            <w:top w:val="single" w:sz="4" w:space="24" w:color="365F91" w:themeColor="accent1" w:themeShade="BF"/>
            <w:left w:val="single" w:sz="4" w:space="24" w:color="365F91" w:themeColor="accent1" w:themeShade="BF"/>
            <w:bottom w:val="single" w:sz="4" w:space="24" w:color="365F91" w:themeColor="accent1" w:themeShade="BF"/>
            <w:right w:val="single" w:sz="4" w:space="24" w:color="365F91" w:themeColor="accent1" w:themeShade="BF"/>
          </w:pgBorders>
          <w:pgNumType w:start="1"/>
          <w:cols w:space="708"/>
          <w:titlePg/>
          <w:docGrid w:linePitch="360"/>
        </w:sectPr>
      </w:pPr>
    </w:p>
    <w:p w:rsidR="007153BD" w:rsidRDefault="007153BD" w:rsidP="007153BD">
      <w:bookmarkStart w:id="4" w:name="_Toc493240749"/>
      <w:r w:rsidRPr="007153BD">
        <w:rPr>
          <w:b/>
        </w:rPr>
        <w:lastRenderedPageBreak/>
        <w:t>Please note that, in terms of content, the template provided at the following page is to be considered as a suggestion and any improvement is always welcomed</w:t>
      </w:r>
      <w:r w:rsidRPr="007153BD">
        <w:t>.</w:t>
      </w:r>
    </w:p>
    <w:p w:rsidR="008D67B4" w:rsidRPr="0095215D" w:rsidRDefault="004B75E4" w:rsidP="00941BD9">
      <w:pPr>
        <w:pStyle w:val="Heading1"/>
        <w:numPr>
          <w:ilvl w:val="0"/>
          <w:numId w:val="0"/>
        </w:numPr>
        <w:ind w:left="432"/>
      </w:pPr>
      <w:r w:rsidRPr="0095215D">
        <w:t>ABBREVIATIONS AND ACRONYMS</w:t>
      </w:r>
      <w:bookmarkEnd w:id="4"/>
    </w:p>
    <w:p w:rsidR="00883D7B" w:rsidRPr="0095215D" w:rsidRDefault="004B75E4" w:rsidP="00941BD9">
      <w:pPr>
        <w:pStyle w:val="Heading1"/>
        <w:numPr>
          <w:ilvl w:val="0"/>
          <w:numId w:val="0"/>
        </w:numPr>
        <w:ind w:left="432"/>
      </w:pPr>
      <w:bookmarkStart w:id="5" w:name="_Toc493240750"/>
      <w:r w:rsidRPr="0095215D">
        <w:t>EXECUTIVE SUMMARY</w:t>
      </w:r>
      <w:bookmarkEnd w:id="5"/>
    </w:p>
    <w:p w:rsidR="00883D7B" w:rsidRPr="0095215D" w:rsidRDefault="00883D7B" w:rsidP="00941BD9">
      <w:pPr>
        <w:pStyle w:val="Heading1"/>
      </w:pPr>
      <w:bookmarkStart w:id="6" w:name="_Toc493240751"/>
      <w:r w:rsidRPr="0095215D">
        <w:t>INTRODUCTION</w:t>
      </w:r>
      <w:bookmarkEnd w:id="1"/>
      <w:bookmarkEnd w:id="6"/>
      <w:r w:rsidRPr="0095215D">
        <w:t xml:space="preserve"> </w:t>
      </w:r>
    </w:p>
    <w:p w:rsidR="008C3779" w:rsidRPr="00AE01D7" w:rsidRDefault="00941BD9" w:rsidP="00E2602F">
      <w:bookmarkStart w:id="7" w:name="__RefHeading__28_1645209478"/>
      <w:bookmarkStart w:id="8" w:name="__RefHeading__34_1645209478"/>
      <w:bookmarkStart w:id="9" w:name="_Toc384203914"/>
      <w:bookmarkStart w:id="10" w:name="_Toc258695097"/>
      <w:bookmarkEnd w:id="7"/>
      <w:bookmarkEnd w:id="8"/>
      <w:r w:rsidRPr="00AE01D7">
        <w:t>Presentation of the team, the project and the results to be achieved</w:t>
      </w:r>
    </w:p>
    <w:p w:rsidR="00516203" w:rsidRPr="0095215D" w:rsidRDefault="00516203" w:rsidP="00941BD9">
      <w:pPr>
        <w:pStyle w:val="Heading1"/>
      </w:pPr>
      <w:bookmarkStart w:id="11" w:name="__RefHeading__36_1645209478"/>
      <w:bookmarkStart w:id="12" w:name="_Toc384203915"/>
      <w:bookmarkStart w:id="13" w:name="_Toc258695098"/>
      <w:bookmarkStart w:id="14" w:name="_Toc493240752"/>
      <w:bookmarkEnd w:id="9"/>
      <w:bookmarkEnd w:id="10"/>
      <w:bookmarkEnd w:id="11"/>
      <w:r w:rsidRPr="0095215D">
        <w:t>RESULTS ACHIEVED AND ACTIVITIES CARRIED OUT TO DATE</w:t>
      </w:r>
      <w:bookmarkEnd w:id="14"/>
      <w:r w:rsidRPr="0095215D">
        <w:t xml:space="preserve"> </w:t>
      </w:r>
    </w:p>
    <w:bookmarkEnd w:id="12"/>
    <w:bookmarkEnd w:id="13"/>
    <w:p w:rsidR="00516203" w:rsidRPr="00AE01D7" w:rsidRDefault="00256105" w:rsidP="00E2602F">
      <w:r w:rsidRPr="00AE01D7">
        <w:t xml:space="preserve">Description of the </w:t>
      </w:r>
      <w:r w:rsidRPr="00AE01D7">
        <w:t xml:space="preserve">state-of-art </w:t>
      </w:r>
      <w:r w:rsidRPr="00AE01D7">
        <w:t xml:space="preserve">tasks/activities produced during the reference period; </w:t>
      </w:r>
      <w:r w:rsidR="00516203" w:rsidRPr="00AE01D7">
        <w:t>missions carried out, number of days used; presentation of possible problems encountered and solutions.</w:t>
      </w:r>
    </w:p>
    <w:p w:rsidR="00941BD9" w:rsidRPr="00AE01D7" w:rsidRDefault="00941BD9" w:rsidP="00E2602F">
      <w:r w:rsidRPr="00AE01D7">
        <w:t>Deviations from original planning and reasons</w:t>
      </w:r>
    </w:p>
    <w:p w:rsidR="00516203" w:rsidRPr="00AE01D7" w:rsidRDefault="00516203" w:rsidP="00E2602F">
      <w:r w:rsidRPr="00AE01D7">
        <w:t>Ownership of the project and involvement of the beneficiary</w:t>
      </w:r>
    </w:p>
    <w:p w:rsidR="000B3AE5" w:rsidRPr="0095215D" w:rsidRDefault="000B3AE5" w:rsidP="00941BD9">
      <w:pPr>
        <w:pStyle w:val="Heading1"/>
      </w:pPr>
      <w:bookmarkStart w:id="15" w:name="_Toc493240753"/>
      <w:r w:rsidRPr="0095215D">
        <w:t>SUMMARY OF COMPLETED AND REMAINING WORK</w:t>
      </w:r>
      <w:bookmarkEnd w:id="15"/>
      <w:r w:rsidRPr="0095215D">
        <w:t xml:space="preserve"> </w:t>
      </w:r>
    </w:p>
    <w:p w:rsidR="001E50BE" w:rsidRPr="00AE01D7" w:rsidRDefault="00DA20E3" w:rsidP="00E2602F">
      <w:r w:rsidRPr="00AE01D7">
        <w:t>Technical outputs</w:t>
      </w:r>
      <w:r w:rsidR="0095215D" w:rsidRPr="00AE01D7">
        <w:t xml:space="preserve"> and related activity;</w:t>
      </w:r>
      <w:r w:rsidRPr="00AE01D7">
        <w:t xml:space="preserve"> </w:t>
      </w:r>
      <w:r w:rsidR="001E50BE" w:rsidRPr="00AE01D7">
        <w:t xml:space="preserve"> </w:t>
      </w:r>
    </w:p>
    <w:p w:rsidR="0095215D" w:rsidRDefault="00D67432" w:rsidP="00941BD9">
      <w:pPr>
        <w:pStyle w:val="Heading1"/>
      </w:pPr>
      <w:bookmarkStart w:id="16" w:name="_Toc493240754"/>
      <w:r w:rsidRPr="00D67432">
        <w:t>PROJECT PLANNING FOR THE NEXT REPORTING PERIOD</w:t>
      </w:r>
      <w:bookmarkEnd w:id="16"/>
    </w:p>
    <w:p w:rsidR="00B02BF6" w:rsidRPr="00AE01D7" w:rsidRDefault="00067E9D" w:rsidP="00E2602F">
      <w:r w:rsidRPr="00AE01D7">
        <w:t xml:space="preserve">Updated Timeframe; </w:t>
      </w:r>
      <w:r w:rsidR="00B02BF6" w:rsidRPr="00AE01D7">
        <w:t>Including remaining expert working days,</w:t>
      </w:r>
    </w:p>
    <w:p w:rsidR="0081022F" w:rsidRDefault="004B75E4" w:rsidP="00941BD9">
      <w:pPr>
        <w:pStyle w:val="Heading1"/>
      </w:pPr>
      <w:bookmarkStart w:id="17" w:name="_Toc493240755"/>
      <w:r w:rsidRPr="00B02BF6">
        <w:t>UPDATE LOGICAL FRAMEWORK</w:t>
      </w:r>
      <w:bookmarkEnd w:id="17"/>
    </w:p>
    <w:p w:rsidR="00067E9D" w:rsidRPr="00067E9D" w:rsidRDefault="004B75E4" w:rsidP="00941BD9">
      <w:pPr>
        <w:pStyle w:val="Heading1"/>
        <w:numPr>
          <w:ilvl w:val="0"/>
          <w:numId w:val="0"/>
        </w:numPr>
        <w:ind w:left="432"/>
        <w:rPr>
          <w:lang w:val="fr-BE"/>
        </w:rPr>
      </w:pPr>
      <w:bookmarkStart w:id="18" w:name="_Toc493240756"/>
      <w:r w:rsidRPr="00067E9D">
        <w:rPr>
          <w:lang w:val="fr-BE"/>
        </w:rPr>
        <w:t>ANNEXES</w:t>
      </w:r>
      <w:bookmarkEnd w:id="18"/>
    </w:p>
    <w:p w:rsidR="00067E9D" w:rsidRPr="00AE01D7" w:rsidRDefault="00067E9D" w:rsidP="00E2602F">
      <w:r w:rsidRPr="00AE01D7">
        <w:t>Technical Outputs/Pictures etc.</w:t>
      </w:r>
    </w:p>
    <w:p w:rsidR="00883D7B" w:rsidRPr="00067E9D" w:rsidRDefault="00883D7B" w:rsidP="005608E1">
      <w:pPr>
        <w:pStyle w:val="Heading1"/>
        <w:numPr>
          <w:ilvl w:val="0"/>
          <w:numId w:val="0"/>
        </w:numPr>
        <w:ind w:left="432"/>
        <w:rPr>
          <w:lang w:val="fr-BE"/>
        </w:rPr>
      </w:pPr>
      <w:r w:rsidRPr="00067E9D">
        <w:rPr>
          <w:lang w:val="fr-BE"/>
        </w:rPr>
        <w:br w:type="page"/>
      </w:r>
    </w:p>
    <w:sectPr w:rsidR="00883D7B" w:rsidRPr="00067E9D" w:rsidSect="005608E1">
      <w:footerReference w:type="default" r:id="rId13"/>
      <w:pgSz w:w="11906" w:h="16838"/>
      <w:pgMar w:top="1440" w:right="1440" w:bottom="1440" w:left="1440" w:header="708" w:footer="8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D7B" w:rsidRDefault="00883D7B" w:rsidP="00883D7B">
      <w:pPr>
        <w:spacing w:before="0" w:after="0"/>
      </w:pPr>
      <w:r>
        <w:separator/>
      </w:r>
    </w:p>
  </w:endnote>
  <w:endnote w:type="continuationSeparator" w:id="0">
    <w:p w:rsidR="00883D7B" w:rsidRDefault="00883D7B" w:rsidP="00883D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-407391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D7B" w:rsidRPr="000D6634" w:rsidRDefault="000D6634" w:rsidP="008E5528">
        <w:pPr>
          <w:pStyle w:val="Footer"/>
          <w:rPr>
            <w:rFonts w:cs="Latha"/>
            <w:i/>
            <w:iCs/>
            <w:color w:val="181816"/>
            <w:sz w:val="18"/>
            <w:szCs w:val="18"/>
            <w:lang w:eastAsia="fr-BE"/>
          </w:rPr>
        </w:pPr>
        <w:r w:rsidRPr="000D6634">
          <w:rPr>
            <w:i/>
            <w:sz w:val="18"/>
            <w:szCs w:val="18"/>
          </w:rPr>
          <w:t xml:space="preserve">"The content of this publication is </w:t>
        </w:r>
        <w:r>
          <w:rPr>
            <w:i/>
            <w:sz w:val="18"/>
            <w:szCs w:val="18"/>
          </w:rPr>
          <w:t xml:space="preserve">of </w:t>
        </w:r>
        <w:r w:rsidRPr="000D6634">
          <w:rPr>
            <w:i/>
            <w:sz w:val="18"/>
            <w:szCs w:val="18"/>
          </w:rPr>
          <w:t>the sole responsibility of &lt;</w:t>
        </w:r>
        <w:r w:rsidRPr="005608E1">
          <w:rPr>
            <w:i/>
            <w:sz w:val="18"/>
            <w:szCs w:val="18"/>
            <w:highlight w:val="yellow"/>
          </w:rPr>
          <w:t>name of author / contractor / implementing partner</w:t>
        </w:r>
        <w:r w:rsidRPr="000D6634">
          <w:rPr>
            <w:i/>
            <w:sz w:val="18"/>
            <w:szCs w:val="18"/>
          </w:rPr>
          <w:t xml:space="preserve">&gt; and cannot be considered as reflecting the </w:t>
        </w:r>
        <w:r w:rsidR="005608E1">
          <w:rPr>
            <w:i/>
            <w:sz w:val="18"/>
            <w:szCs w:val="18"/>
          </w:rPr>
          <w:t>position</w:t>
        </w:r>
        <w:r w:rsidRPr="000D6634">
          <w:rPr>
            <w:i/>
            <w:sz w:val="18"/>
            <w:szCs w:val="18"/>
          </w:rPr>
          <w:t xml:space="preserve"> of the European Union or the ACP Secretariat</w:t>
        </w:r>
        <w:r w:rsidR="008E5528" w:rsidRPr="000D6634">
          <w:rPr>
            <w:rFonts w:cs="Latha"/>
            <w:i/>
            <w:iCs/>
            <w:color w:val="181816"/>
            <w:sz w:val="18"/>
            <w:szCs w:val="18"/>
            <w:lang w:eastAsia="fr-BE"/>
          </w:rPr>
          <w:t>»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0912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528" w:rsidRPr="00104ED0" w:rsidRDefault="008E5528" w:rsidP="008E5528">
        <w:pPr>
          <w:pStyle w:val="Footer"/>
          <w:rPr>
            <w:rFonts w:cs="Latha"/>
            <w:i/>
            <w:iCs/>
            <w:color w:val="181816"/>
            <w:sz w:val="16"/>
            <w:szCs w:val="16"/>
            <w:lang w:val="fr-BE" w:eastAsia="fr-BE"/>
          </w:rPr>
        </w:pPr>
      </w:p>
      <w:p w:rsidR="008E5528" w:rsidRPr="00AB0942" w:rsidRDefault="007153BD" w:rsidP="00883D7B">
        <w:pPr>
          <w:pStyle w:val="Footer"/>
          <w:ind w:right="360"/>
          <w:jc w:val="right"/>
          <w:rPr>
            <w:lang w:val="fr-FR"/>
          </w:rPr>
        </w:pPr>
        <w:r w:rsidRPr="007153BD">
          <w:rPr>
            <w:rFonts w:cs="Calibri"/>
            <w:sz w:val="18"/>
            <w:highlight w:val="yellow"/>
            <w:lang w:val="fr-BE"/>
          </w:rPr>
          <w:t xml:space="preserve">Project </w:t>
        </w:r>
        <w:proofErr w:type="spellStart"/>
        <w:r w:rsidRPr="007153BD">
          <w:rPr>
            <w:rFonts w:cs="Calibri"/>
            <w:sz w:val="18"/>
            <w:highlight w:val="yellow"/>
            <w:lang w:val="fr-BE"/>
          </w:rPr>
          <w:t>Title</w:t>
        </w:r>
        <w:proofErr w:type="spellEnd"/>
        <w:r w:rsidR="00AB0942" w:rsidRPr="00060C41">
          <w:rPr>
            <w:rFonts w:cs="Calibri"/>
            <w:sz w:val="18"/>
            <w:lang w:val="fr-BE"/>
          </w:rPr>
          <w:t xml:space="preserve"> </w:t>
        </w:r>
        <w:r w:rsidR="008E5528" w:rsidRPr="00AB0942">
          <w:rPr>
            <w:rFonts w:cs="Calibri"/>
            <w:sz w:val="18"/>
            <w:lang w:val="fr-FR"/>
          </w:rPr>
          <w:t xml:space="preserve">– </w:t>
        </w:r>
        <w:proofErr w:type="spellStart"/>
        <w:r w:rsidR="004B75E4" w:rsidRPr="004B75E4">
          <w:rPr>
            <w:rFonts w:cs="Calibri"/>
            <w:b/>
            <w:color w:val="244061" w:themeColor="accent1" w:themeShade="80"/>
            <w:sz w:val="18"/>
            <w:lang w:val="fr-FR"/>
          </w:rPr>
          <w:t>Interim</w:t>
        </w:r>
        <w:proofErr w:type="spellEnd"/>
        <w:r w:rsidR="004B75E4" w:rsidRPr="004B75E4">
          <w:rPr>
            <w:rFonts w:cs="Calibri"/>
            <w:b/>
            <w:color w:val="244061" w:themeColor="accent1" w:themeShade="80"/>
            <w:sz w:val="18"/>
            <w:lang w:val="fr-FR"/>
          </w:rPr>
          <w:t xml:space="preserve"> Report</w:t>
        </w:r>
        <w:r w:rsidR="008E5528" w:rsidRPr="00AB0942">
          <w:rPr>
            <w:rFonts w:cs="Calibri"/>
            <w:b/>
            <w:color w:val="244061" w:themeColor="accent1" w:themeShade="80"/>
            <w:sz w:val="18"/>
            <w:lang w:val="fr-FR"/>
          </w:rPr>
          <w:t xml:space="preserve"> </w:t>
        </w:r>
        <w:r w:rsidR="008E5528" w:rsidRPr="00AB0942">
          <w:rPr>
            <w:rFonts w:cs="Calibri"/>
            <w:b/>
            <w:sz w:val="18"/>
            <w:lang w:val="fr-FR"/>
          </w:rPr>
          <w:t xml:space="preserve">- </w:t>
        </w:r>
        <w:r w:rsidR="008E5528">
          <w:fldChar w:fldCharType="begin"/>
        </w:r>
        <w:r w:rsidR="008E5528" w:rsidRPr="00AB0942">
          <w:rPr>
            <w:lang w:val="fr-FR"/>
          </w:rPr>
          <w:instrText xml:space="preserve"> PAGE   \* MERGEFORMAT </w:instrText>
        </w:r>
        <w:r w:rsidR="008E5528">
          <w:fldChar w:fldCharType="separate"/>
        </w:r>
        <w:r w:rsidR="005608E1">
          <w:rPr>
            <w:noProof/>
            <w:lang w:val="fr-FR"/>
          </w:rPr>
          <w:t>2</w:t>
        </w:r>
        <w:r w:rsidR="008E5528">
          <w:rPr>
            <w:noProof/>
          </w:rPr>
          <w:fldChar w:fldCharType="end"/>
        </w:r>
      </w:p>
    </w:sdtContent>
  </w:sdt>
  <w:p w:rsidR="008E5528" w:rsidRPr="00AB0942" w:rsidRDefault="008E552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D7B" w:rsidRDefault="00883D7B" w:rsidP="00883D7B">
      <w:pPr>
        <w:spacing w:before="0" w:after="0"/>
      </w:pPr>
      <w:r>
        <w:separator/>
      </w:r>
    </w:p>
  </w:footnote>
  <w:footnote w:type="continuationSeparator" w:id="0">
    <w:p w:rsidR="00883D7B" w:rsidRDefault="00883D7B" w:rsidP="00883D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D7B" w:rsidRDefault="00883D7B" w:rsidP="00883D7B">
    <w:pPr>
      <w:pStyle w:val="Header"/>
      <w:spacing w:after="0"/>
      <w:jc w:val="center"/>
    </w:pPr>
    <w:bookmarkStart w:id="2" w:name="OLE_LINK3"/>
    <w:bookmarkStart w:id="3" w:name="OLE_LINK4"/>
    <w:r>
      <w:rPr>
        <w:noProof/>
      </w:rPr>
      <w:drawing>
        <wp:inline distT="0" distB="0" distL="0" distR="0" wp14:anchorId="68F256BF" wp14:editId="33F6D713">
          <wp:extent cx="2066925" cy="600075"/>
          <wp:effectExtent l="0" t="0" r="9525" b="9525"/>
          <wp:docPr id="2" name="Picture 2" descr="X:\TRADECOM II\Communication&amp;Visibility\Logo\LOGO M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X:\TRADECOM II\Communication&amp;Visibility\Logo\LOGO MOT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p w:rsidR="00883D7B" w:rsidRDefault="00883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0.5pt" o:bullet="t">
        <v:imagedata r:id="rId1" o:title="Bull_BLUE"/>
      </v:shape>
    </w:pict>
  </w:numPicBullet>
  <w:abstractNum w:abstractNumId="0" w15:restartNumberingAfterBreak="0">
    <w:nsid w:val="04E877ED"/>
    <w:multiLevelType w:val="hybridMultilevel"/>
    <w:tmpl w:val="AF388E0C"/>
    <w:lvl w:ilvl="0" w:tplc="128A996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8202EB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FE0154"/>
    <w:multiLevelType w:val="hybridMultilevel"/>
    <w:tmpl w:val="268A0016"/>
    <w:lvl w:ilvl="0" w:tplc="280CBDD6">
      <w:numFmt w:val="bullet"/>
      <w:lvlText w:val=""/>
      <w:lvlPicBulletId w:val="0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9036B4"/>
    <w:multiLevelType w:val="hybridMultilevel"/>
    <w:tmpl w:val="12E8CC78"/>
    <w:lvl w:ilvl="0" w:tplc="A39C4466"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7B"/>
    <w:rsid w:val="00010266"/>
    <w:rsid w:val="00034084"/>
    <w:rsid w:val="00067E9D"/>
    <w:rsid w:val="000B3AE5"/>
    <w:rsid w:val="000D6634"/>
    <w:rsid w:val="001B32BA"/>
    <w:rsid w:val="001E50BE"/>
    <w:rsid w:val="002375AA"/>
    <w:rsid w:val="00256105"/>
    <w:rsid w:val="00360802"/>
    <w:rsid w:val="00393857"/>
    <w:rsid w:val="004B75E4"/>
    <w:rsid w:val="00516203"/>
    <w:rsid w:val="005608E1"/>
    <w:rsid w:val="005901E4"/>
    <w:rsid w:val="005E2990"/>
    <w:rsid w:val="00614ED0"/>
    <w:rsid w:val="007153BD"/>
    <w:rsid w:val="00745069"/>
    <w:rsid w:val="00785FC4"/>
    <w:rsid w:val="008179E2"/>
    <w:rsid w:val="00883D7B"/>
    <w:rsid w:val="008C3779"/>
    <w:rsid w:val="008D67B4"/>
    <w:rsid w:val="008E5528"/>
    <w:rsid w:val="00941BD9"/>
    <w:rsid w:val="0095215D"/>
    <w:rsid w:val="00A059B2"/>
    <w:rsid w:val="00A9019E"/>
    <w:rsid w:val="00AB0942"/>
    <w:rsid w:val="00AB5729"/>
    <w:rsid w:val="00AE01D7"/>
    <w:rsid w:val="00B02BF6"/>
    <w:rsid w:val="00D67432"/>
    <w:rsid w:val="00DA20E3"/>
    <w:rsid w:val="00DA4BCC"/>
    <w:rsid w:val="00DC51E1"/>
    <w:rsid w:val="00E2602F"/>
    <w:rsid w:val="00E9011D"/>
    <w:rsid w:val="00F03F84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EAD9C"/>
  <w15:chartTrackingRefBased/>
  <w15:docId w15:val="{5B9B97BB-80AA-455E-8419-7B7383C1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D7B"/>
    <w:pPr>
      <w:spacing w:before="120"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3D7B"/>
    <w:pPr>
      <w:keepNext/>
      <w:keepLines/>
      <w:numPr>
        <w:numId w:val="1"/>
      </w:numPr>
      <w:spacing w:before="240" w:after="0"/>
      <w:outlineLvl w:val="0"/>
    </w:pPr>
    <w:rPr>
      <w:rFonts w:ascii="Calibri" w:eastAsiaTheme="majorEastAsia" w:hAnsi="Calibri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D7B"/>
    <w:pPr>
      <w:keepNext/>
      <w:keepLines/>
      <w:numPr>
        <w:ilvl w:val="1"/>
        <w:numId w:val="1"/>
      </w:numPr>
      <w:pBdr>
        <w:bottom w:val="dashSmallGap" w:sz="4" w:space="1" w:color="365F91" w:themeColor="accent1" w:themeShade="BF"/>
      </w:pBdr>
      <w:spacing w:before="40" w:after="0"/>
      <w:outlineLvl w:val="1"/>
    </w:pPr>
    <w:rPr>
      <w:rFonts w:eastAsiaTheme="majorEastAsia" w:cstheme="majorBidi"/>
      <w:b/>
      <w:color w:val="595959" w:themeColor="text1" w:themeTint="A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D7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D7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D7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D7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D7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D7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D7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85FC4"/>
    <w:pPr>
      <w:ind w:left="1440" w:right="1440"/>
    </w:pPr>
    <w:rPr>
      <w:rFonts w:ascii="Calibri" w:eastAsia="Times New Roman" w:hAnsi="Calibri" w:cs="Times New Roman"/>
      <w:szCs w:val="20"/>
      <w:lang w:eastAsia="en-GB"/>
    </w:rPr>
  </w:style>
  <w:style w:type="paragraph" w:styleId="Header">
    <w:name w:val="header"/>
    <w:basedOn w:val="Normal"/>
    <w:link w:val="HeaderChar"/>
    <w:rsid w:val="00883D7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20" w:lineRule="atLeast"/>
    </w:pPr>
    <w:rPr>
      <w:rFonts w:ascii="Calibri" w:eastAsia="Times New Roman" w:hAnsi="Calibri" w:cs="Arial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883D7B"/>
    <w:rPr>
      <w:rFonts w:ascii="Calibri" w:eastAsia="Times New Roman" w:hAnsi="Calibri" w:cs="Arial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883D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3D7B"/>
  </w:style>
  <w:style w:type="character" w:customStyle="1" w:styleId="Heading1Char">
    <w:name w:val="Heading 1 Char"/>
    <w:basedOn w:val="DefaultParagraphFont"/>
    <w:link w:val="Heading1"/>
    <w:uiPriority w:val="9"/>
    <w:rsid w:val="00883D7B"/>
    <w:rPr>
      <w:rFonts w:ascii="Calibri" w:eastAsiaTheme="majorEastAsia" w:hAnsi="Calibr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D7B"/>
    <w:rPr>
      <w:rFonts w:eastAsiaTheme="majorEastAsia" w:cstheme="majorBidi"/>
      <w:b/>
      <w:color w:val="595959" w:themeColor="text1" w:themeTint="A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D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D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D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D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D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D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D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83D7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83D7B"/>
    <w:pPr>
      <w:spacing w:after="100"/>
    </w:pPr>
    <w:rPr>
      <w:b/>
      <w:color w:val="244061" w:themeColor="accent1" w:themeShade="8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83D7B"/>
    <w:pPr>
      <w:spacing w:after="100"/>
      <w:ind w:left="220"/>
    </w:pPr>
    <w:rPr>
      <w:b/>
      <w:i/>
      <w:color w:val="595959" w:themeColor="text1" w:themeTint="A6"/>
      <w:sz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83D7B"/>
    <w:pPr>
      <w:spacing w:after="100"/>
      <w:ind w:left="440"/>
    </w:pPr>
    <w:rPr>
      <w:i/>
      <w:color w:val="595959" w:themeColor="text1" w:themeTint="A6"/>
      <w:sz w:val="20"/>
    </w:rPr>
  </w:style>
  <w:style w:type="paragraph" w:styleId="BodyText">
    <w:name w:val="Body Text"/>
    <w:basedOn w:val="Normal"/>
    <w:link w:val="BodyTextChar1"/>
    <w:rsid w:val="00883D7B"/>
    <w:pPr>
      <w:widowControl w:val="0"/>
      <w:autoSpaceDE w:val="0"/>
      <w:autoSpaceDN w:val="0"/>
      <w:adjustRightInd w:val="0"/>
      <w:spacing w:before="0" w:line="320" w:lineRule="atLeast"/>
      <w:jc w:val="center"/>
    </w:pPr>
    <w:rPr>
      <w:rFonts w:ascii="Calibri" w:eastAsia="Times New Roman" w:hAnsi="Calibri" w:cs="Arial"/>
      <w:b/>
      <w:bCs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uiPriority w:val="99"/>
    <w:semiHidden/>
    <w:rsid w:val="00883D7B"/>
  </w:style>
  <w:style w:type="character" w:customStyle="1" w:styleId="BodyTextChar1">
    <w:name w:val="Body Text Char1"/>
    <w:link w:val="BodyText"/>
    <w:rsid w:val="00883D7B"/>
    <w:rPr>
      <w:rFonts w:ascii="Calibri" w:eastAsia="Times New Roman" w:hAnsi="Calibri" w:cs="Arial"/>
      <w:b/>
      <w:bCs/>
      <w:sz w:val="28"/>
      <w:szCs w:val="20"/>
      <w:lang w:eastAsia="en-GB"/>
    </w:rPr>
  </w:style>
  <w:style w:type="paragraph" w:customStyle="1" w:styleId="Bullet1">
    <w:name w:val="Bullet 1"/>
    <w:basedOn w:val="ListParagraph"/>
    <w:link w:val="Bullet1Char"/>
    <w:qFormat/>
    <w:rsid w:val="002375AA"/>
    <w:pPr>
      <w:widowControl w:val="0"/>
      <w:numPr>
        <w:numId w:val="4"/>
      </w:numPr>
      <w:autoSpaceDE w:val="0"/>
      <w:autoSpaceDN w:val="0"/>
      <w:adjustRightInd w:val="0"/>
      <w:spacing w:before="0" w:line="320" w:lineRule="atLeast"/>
    </w:pPr>
    <w:rPr>
      <w:rFonts w:ascii="Calibri" w:eastAsia="Times New Roman" w:hAnsi="Calibri" w:cs="Arial"/>
      <w:color w:val="595959" w:themeColor="text1" w:themeTint="A6"/>
      <w:szCs w:val="20"/>
      <w:lang w:eastAsia="en-GB"/>
    </w:rPr>
  </w:style>
  <w:style w:type="character" w:customStyle="1" w:styleId="Bullet1Char">
    <w:name w:val="Bullet 1 Char"/>
    <w:basedOn w:val="DefaultParagraphFont"/>
    <w:link w:val="Bullet1"/>
    <w:rsid w:val="002375AA"/>
    <w:rPr>
      <w:rFonts w:ascii="Calibri" w:eastAsia="Times New Roman" w:hAnsi="Calibri" w:cs="Arial"/>
      <w:color w:val="595959" w:themeColor="text1" w:themeTint="A6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3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6AEF-A37D-4B33-9D84-0255FC33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Paolo DE PINTO</dc:creator>
  <cp:keywords/>
  <dc:description/>
  <cp:lastModifiedBy>Riccardo TINTIS</cp:lastModifiedBy>
  <cp:revision>3</cp:revision>
  <dcterms:created xsi:type="dcterms:W3CDTF">2017-08-24T15:48:00Z</dcterms:created>
  <dcterms:modified xsi:type="dcterms:W3CDTF">2017-09-15T10:22:00Z</dcterms:modified>
</cp:coreProperties>
</file>